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lineRule="atLeast" w:line="375" w:beforeAutospacing="0" w:before="0" w:afterAutospacing="0" w:after="0"/>
        <w:jc w:val="center"/>
        <w:textAlignment w:val="baseline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Экспертное заключение</w:t>
      </w:r>
    </w:p>
    <w:p>
      <w:pPr>
        <w:pStyle w:val="NormalWeb"/>
        <w:spacing w:lineRule="atLeast" w:line="375" w:beforeAutospacing="0" w:before="0" w:afterAutospacing="0" w:after="0"/>
        <w:jc w:val="center"/>
        <w:textAlignment w:val="baseline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об экспертизе муниципального нормативного правового акта</w:t>
      </w:r>
    </w:p>
    <w:p>
      <w:pPr>
        <w:pStyle w:val="consplusnonformat"/>
        <w:spacing w:lineRule="atLeast" w:line="375" w:beforeAutospacing="0" w:before="0" w:afterAutospacing="0" w:after="0"/>
        <w:jc w:val="center"/>
        <w:textAlignment w:val="baseline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1.Общие сведения:</w:t>
      </w:r>
    </w:p>
    <w:p>
      <w:pPr>
        <w:pStyle w:val="NormalWeb"/>
        <w:spacing w:lineRule="atLeast" w:line="375" w:beforeAutospacing="0" w:before="0" w:afterAutospacing="0" w:after="495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Уполномоченное структурное подразделение:                                                                             </w:t>
      </w:r>
      <w:r>
        <w:rPr>
          <w:color w:val="333333"/>
          <w:sz w:val="28"/>
          <w:szCs w:val="28"/>
          <w:u w:val="single"/>
        </w:rPr>
        <w:t>Отдел экономики администрации Ардатовского муниципального округа Нижегородской области</w:t>
      </w:r>
    </w:p>
    <w:p>
      <w:pPr>
        <w:pStyle w:val="NormalWeb"/>
        <w:spacing w:lineRule="atLeast" w:line="375" w:beforeAutospacing="0" w:before="0" w:afterAutospacing="0" w:after="495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Наименование структурного подразделения, проводившего экспертизу акта:</w:t>
      </w:r>
    </w:p>
    <w:p>
      <w:pPr>
        <w:pStyle w:val="Normal"/>
        <w:jc w:val="both"/>
        <w:rPr>
          <w:rFonts w:ascii="Times New Roman" w:hAnsi="Times New Roman" w:cs="Times New Roman"/>
          <w:color w:val="333333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 xml:space="preserve"> </w:t>
      </w:r>
      <w:r>
        <w:rPr>
          <w:rFonts w:cs="Times New Roman" w:ascii="Times New Roman" w:hAnsi="Times New Roman"/>
          <w:color w:val="333333"/>
          <w:sz w:val="28"/>
          <w:szCs w:val="28"/>
          <w:u w:val="single"/>
        </w:rPr>
        <w:t>Отдел экономики администрации Ардатовского муниципального округа Нижегородской области</w:t>
      </w:r>
    </w:p>
    <w:p>
      <w:pPr>
        <w:pStyle w:val="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color w:val="333333"/>
          <w:sz w:val="28"/>
          <w:szCs w:val="28"/>
        </w:rPr>
        <w:t>Наименование и реквизиты муниципального нормативного правового акта: постановлени</w:t>
      </w:r>
      <w:r>
        <w:rPr>
          <w:rFonts w:cs="Times New Roman" w:ascii="Times New Roman" w:hAnsi="Times New Roman"/>
          <w:color w:val="333333"/>
          <w:sz w:val="28"/>
          <w:szCs w:val="28"/>
        </w:rPr>
        <w:t>е</w:t>
      </w:r>
      <w:r>
        <w:rPr>
          <w:rFonts w:cs="Times New Roman" w:ascii="Times New Roman" w:hAnsi="Times New Roman"/>
          <w:color w:val="333333"/>
          <w:sz w:val="28"/>
          <w:szCs w:val="28"/>
        </w:rPr>
        <w:t xml:space="preserve"> администрации Ардатовского муниципального округа Нижегородской областиот 29.12.2025 № 1675 «</w:t>
      </w:r>
      <w:r>
        <w:rPr>
          <w:rFonts w:cs="Times New Roman" w:ascii="Times New Roman" w:hAnsi="Times New Roman"/>
          <w:b w:val="false"/>
          <w:bCs w:val="false"/>
          <w:color w:val="333333"/>
          <w:sz w:val="28"/>
          <w:szCs w:val="28"/>
        </w:rPr>
        <w:t xml:space="preserve">Об утверждении Порядка предоставления </w:t>
      </w:r>
      <w:bookmarkStart w:id="0" w:name="_Hlk214973023"/>
      <w:r>
        <w:rPr>
          <w:rFonts w:cs="Times New Roman" w:ascii="Times New Roman" w:hAnsi="Times New Roman"/>
          <w:b w:val="false"/>
          <w:bCs w:val="false"/>
          <w:color w:val="333333"/>
          <w:sz w:val="28"/>
          <w:szCs w:val="28"/>
        </w:rPr>
        <w:t>субсидии на возмещение части затрат организациям, индивидуальным предпринимателям, занимающимся доставкой и реализацией продовольственных товаров в малонаселенные и (или) отдаленные населенные пункты Ардатовского муниципального округа Нижегородской об</w:t>
      </w:r>
      <w:bookmarkEnd w:id="0"/>
      <w:r>
        <w:rPr>
          <w:rFonts w:cs="Times New Roman" w:ascii="Times New Roman" w:hAnsi="Times New Roman"/>
          <w:b w:val="false"/>
          <w:bCs w:val="false"/>
          <w:color w:val="333333"/>
          <w:sz w:val="28"/>
          <w:szCs w:val="28"/>
        </w:rPr>
        <w:t>ласти»</w:t>
      </w:r>
    </w:p>
    <w:p>
      <w:pPr>
        <w:pStyle w:val="consplusnonformat"/>
        <w:spacing w:lineRule="atLeast" w:line="375" w:beforeAutospacing="0" w:before="0" w:afterAutospacing="0" w:after="0"/>
        <w:jc w:val="center"/>
        <w:textAlignment w:val="baseline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2.Замечания по проведенной экспертизе</w:t>
      </w:r>
    </w:p>
    <w:p>
      <w:pPr>
        <w:pStyle w:val="consplusnonformat"/>
        <w:spacing w:lineRule="atLeast" w:line="375" w:beforeAutospacing="0" w:before="0" w:afterAutospacing="0" w:after="495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К процедурам экспертизы:                                                                                                          </w:t>
      </w:r>
      <w:r>
        <w:rPr>
          <w:color w:val="333333"/>
          <w:sz w:val="28"/>
          <w:szCs w:val="28"/>
          <w:u w:val="single"/>
        </w:rPr>
        <w:t>Замечания к процедурам по проведенной экспертизе отсутствуют.</w:t>
      </w:r>
    </w:p>
    <w:p>
      <w:pPr>
        <w:pStyle w:val="consplusnonformat"/>
        <w:spacing w:lineRule="atLeast" w:line="375" w:beforeAutospacing="0" w:before="0" w:afterAutospacing="0" w:after="0"/>
        <w:jc w:val="center"/>
        <w:textAlignment w:val="baseline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3.Выводы:</w:t>
      </w:r>
    </w:p>
    <w:p>
      <w:pPr>
        <w:pStyle w:val="Normal"/>
        <w:jc w:val="both"/>
        <w:rPr>
          <w:rFonts w:ascii="Times New Roman" w:hAnsi="Times New Roman" w:cs="Times New Roman"/>
          <w:b/>
          <w:color w:val="333333"/>
        </w:rPr>
      </w:pPr>
      <w:r>
        <w:rPr>
          <w:rFonts w:cs="Times New Roman" w:ascii="Times New Roman" w:hAnsi="Times New Roman"/>
          <w:color w:val="333333"/>
          <w:sz w:val="28"/>
          <w:szCs w:val="28"/>
        </w:rPr>
        <w:t>Экспертиза постановления администрации Ардатовского муниципального округа Нижегородской области от 29.12.2025 № 1675 «</w:t>
      </w:r>
      <w:r>
        <w:rPr>
          <w:rFonts w:cs="Times New Roman" w:ascii="Times New Roman" w:hAnsi="Times New Roman"/>
          <w:b w:val="false"/>
          <w:bCs w:val="false"/>
          <w:color w:val="333333"/>
          <w:sz w:val="28"/>
          <w:szCs w:val="28"/>
        </w:rPr>
        <w:t xml:space="preserve">Об утверждении Порядка предоставления </w:t>
      </w:r>
      <w:bookmarkStart w:id="1" w:name="_Hlk214973023_Копия_1"/>
      <w:r>
        <w:rPr>
          <w:rFonts w:cs="Times New Roman" w:ascii="Times New Roman" w:hAnsi="Times New Roman"/>
          <w:b w:val="false"/>
          <w:bCs w:val="false"/>
          <w:color w:val="333333"/>
          <w:sz w:val="28"/>
          <w:szCs w:val="28"/>
        </w:rPr>
        <w:t>субсидии на возмещение части затрат организациям, индивидуальным предпринимателям, занимающимся доставкой и реализацией продовольственных товаров в малонаселенные и (или) отдаленные населенные пункты Ардатовского муниципального округа Нижегородской об</w:t>
      </w:r>
      <w:bookmarkEnd w:id="1"/>
      <w:r>
        <w:rPr>
          <w:rFonts w:cs="Times New Roman" w:ascii="Times New Roman" w:hAnsi="Times New Roman"/>
          <w:b w:val="false"/>
          <w:bCs w:val="false"/>
          <w:color w:val="333333"/>
          <w:sz w:val="28"/>
          <w:szCs w:val="28"/>
        </w:rPr>
        <w:t>ласти»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333333"/>
          <w:sz w:val="28"/>
          <w:szCs w:val="28"/>
        </w:rPr>
        <w:t>проведена в соответствии с Порядком проведения оценки регулирующего воздействия проектов муниципальных нормативных правовых актов администрации Ардатовского муниципального района Нижегородской области и экспертизы действующих муниципальных нормативных правовых актов администрации Ардатовского муниципального района Нижегородской области, утвержденным постановлением администрации Ардатовского муниципального района Нижегородской области от 06.04.2023 года № 391 «</w:t>
      </w:r>
      <w:r>
        <w:rPr>
          <w:rFonts w:cs="Times New Roman" w:ascii="Times New Roman" w:hAnsi="Times New Roman"/>
          <w:sz w:val="28"/>
          <w:szCs w:val="28"/>
        </w:rPr>
        <w:t>Об утверждении порядка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 администрации Ардатовского муниципального округа Нижегородской области».</w:t>
      </w:r>
    </w:p>
    <w:p>
      <w:pPr>
        <w:pStyle w:val="Normal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cs="Times New Roman" w:ascii="Times New Roman" w:hAnsi="Times New Roman"/>
          <w:color w:val="333333"/>
          <w:sz w:val="28"/>
          <w:szCs w:val="28"/>
        </w:rPr>
        <w:t>Действующее постановлени</w:t>
      </w:r>
      <w:r>
        <w:rPr>
          <w:rFonts w:cs="Times New Roman" w:ascii="Times New Roman" w:hAnsi="Times New Roman"/>
          <w:color w:val="333333"/>
          <w:sz w:val="28"/>
          <w:szCs w:val="28"/>
        </w:rPr>
        <w:t>е</w:t>
      </w:r>
      <w:r>
        <w:rPr>
          <w:rFonts w:cs="Times New Roman" w:ascii="Times New Roman" w:hAnsi="Times New Roman"/>
          <w:color w:val="333333"/>
          <w:sz w:val="28"/>
          <w:szCs w:val="28"/>
        </w:rPr>
        <w:t xml:space="preserve"> администрации Ардатовского муниципального округа Нижегородской области от 29.12.2025 № 1675 «</w:t>
      </w:r>
      <w:r>
        <w:rPr>
          <w:rFonts w:cs="Times New Roman" w:ascii="Times New Roman" w:hAnsi="Times New Roman"/>
          <w:b w:val="false"/>
          <w:bCs w:val="false"/>
          <w:color w:val="333333"/>
          <w:sz w:val="28"/>
          <w:szCs w:val="28"/>
        </w:rPr>
        <w:t xml:space="preserve">Об утверждении Порядка предоставления </w:t>
      </w:r>
      <w:bookmarkStart w:id="2" w:name="_Hlk214973023_Копия_2"/>
      <w:r>
        <w:rPr>
          <w:rFonts w:cs="Times New Roman" w:ascii="Times New Roman" w:hAnsi="Times New Roman"/>
          <w:b w:val="false"/>
          <w:bCs w:val="false"/>
          <w:color w:val="333333"/>
          <w:sz w:val="28"/>
          <w:szCs w:val="28"/>
        </w:rPr>
        <w:t>субсидии на возмещение части затрат организациям, индивидуальным предпринимателям, занимающимся доставкой и реализацией продовольственных товаров в малонаселенные и (или) отдаленные населенные пункты Ардатовского муниципального округа Нижегородской об</w:t>
      </w:r>
      <w:bookmarkEnd w:id="2"/>
      <w:r>
        <w:rPr>
          <w:rFonts w:cs="Times New Roman" w:ascii="Times New Roman" w:hAnsi="Times New Roman"/>
          <w:b w:val="false"/>
          <w:bCs w:val="false"/>
          <w:color w:val="333333"/>
          <w:sz w:val="28"/>
          <w:szCs w:val="28"/>
        </w:rPr>
        <w:t>ласти»</w:t>
      </w:r>
      <w:bookmarkStart w:id="3" w:name="_GoBack"/>
      <w:r>
        <w:rPr>
          <w:rFonts w:cs="Times New Roman"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333333"/>
          <w:sz w:val="28"/>
          <w:szCs w:val="28"/>
        </w:rPr>
        <w:t>признано актуальным</w:t>
      </w:r>
      <w:bookmarkEnd w:id="3"/>
      <w:r>
        <w:rPr>
          <w:rFonts w:cs="Times New Roman" w:ascii="Times New Roman" w:hAnsi="Times New Roman"/>
          <w:color w:val="333333"/>
          <w:sz w:val="28"/>
          <w:szCs w:val="28"/>
        </w:rPr>
        <w:t>.</w:t>
      </w:r>
    </w:p>
    <w:p>
      <w:pPr>
        <w:pStyle w:val="consplusnonformat"/>
        <w:spacing w:lineRule="atLeast" w:line="375" w:beforeAutospacing="0" w:before="0" w:afterAutospacing="0" w:after="0"/>
        <w:jc w:val="center"/>
        <w:textAlignment w:val="baseline"/>
        <w:rPr>
          <w:color w:val="333333"/>
          <w:sz w:val="28"/>
          <w:szCs w:val="28"/>
        </w:rPr>
      </w:pPr>
      <w:r>
        <w:rPr>
          <w:bCs/>
          <w:color w:val="333333"/>
          <w:sz w:val="28"/>
          <w:szCs w:val="28"/>
        </w:rPr>
        <w:t>4.Информация об исполнителе:</w:t>
      </w:r>
    </w:p>
    <w:p>
      <w:pPr>
        <w:pStyle w:val="NormalWeb"/>
        <w:spacing w:lineRule="atLeast" w:line="375" w:beforeAutospacing="0" w:before="0" w:afterAutospacing="0" w:after="0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Сизова Антонина  Ивановна</w:t>
      </w:r>
      <w:r>
        <w:rPr>
          <w:color w:val="333333"/>
          <w:sz w:val="28"/>
          <w:szCs w:val="28"/>
        </w:rPr>
        <w:t> — консультант отдела экономики администрации Ардатовского муниципального округа Нижегородской области.</w:t>
      </w:r>
    </w:p>
    <w:p>
      <w:pPr>
        <w:pStyle w:val="NormalWeb"/>
        <w:spacing w:lineRule="atLeast" w:line="375" w:beforeAutospacing="0" w:before="0" w:afterAutospacing="0" w:after="0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Контактный телефон: </w:t>
      </w:r>
      <w:r>
        <w:rPr>
          <w:color w:val="333333"/>
          <w:sz w:val="28"/>
          <w:szCs w:val="28"/>
          <w:u w:val="single"/>
        </w:rPr>
        <w:t>8(83179)5−08−49</w:t>
      </w:r>
    </w:p>
    <w:p>
      <w:pPr>
        <w:pStyle w:val="NormalWeb"/>
        <w:spacing w:lineRule="atLeast" w:line="375" w:beforeAutospacing="0" w:before="0" w:afterAutospacing="0" w:after="0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Адрес электронной почты: </w:t>
      </w:r>
      <w:hyperlink r:id="rId2">
        <w:r>
          <w:rPr>
            <w:rStyle w:val="Hyperlink"/>
            <w:color w:val="273A73"/>
            <w:sz w:val="28"/>
            <w:szCs w:val="28"/>
          </w:rPr>
          <w:t>official@adm.ard.nnov.ru</w:t>
        </w:r>
      </w:hyperlink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 отдела экономики                                                         С.Б. Корецкая</w:t>
      </w:r>
    </w:p>
    <w:p>
      <w:pPr>
        <w:pStyle w:val="Normal"/>
        <w:spacing w:before="0" w:after="20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Ардатовского муниципального округа</w:t>
      </w:r>
    </w:p>
    <w:sectPr>
      <w:type w:val="nextPage"/>
      <w:pgSz w:w="11906" w:h="16838"/>
      <w:pgMar w:left="1134" w:right="567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swiss"/>
    <w:pitch w:val="variable"/>
  </w:font>
  <w:font w:name="Times New Roman">
    <w:charset w:val="01"/>
    <w:family w:val="roman"/>
    <w:pitch w:val="variable"/>
  </w:font>
  <w:font w:name="Open Sans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b52772"/>
    <w:rPr>
      <w:color w:val="0000FF"/>
      <w:u w:val="single"/>
    </w:rPr>
  </w:style>
  <w:style w:type="character" w:styleId="Style14" w:customStyle="1">
    <w:name w:val="Основной текст с отступом Знак"/>
    <w:basedOn w:val="DefaultParagraphFont"/>
    <w:uiPriority w:val="99"/>
    <w:qFormat/>
    <w:rsid w:val="00484861"/>
    <w:rPr>
      <w:rFonts w:ascii="Arial" w:hAnsi="Arial" w:eastAsia="Times New Roman" w:cs="Arial"/>
      <w:b/>
      <w:sz w:val="32"/>
      <w:szCs w:val="32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semiHidden/>
    <w:qFormat/>
    <w:rsid w:val="00f41de8"/>
    <w:rPr/>
  </w:style>
  <w:style w:type="character" w:styleId="Style16" w:customStyle="1">
    <w:name w:val="Основной текст Знак"/>
    <w:basedOn w:val="DefaultParagraphFont"/>
    <w:uiPriority w:val="99"/>
    <w:qFormat/>
    <w:rsid w:val="00f41de8"/>
    <w:rPr/>
  </w:style>
  <w:style w:type="character" w:styleId="FontStyle23" w:customStyle="1">
    <w:name w:val="Font Style23"/>
    <w:uiPriority w:val="99"/>
    <w:qFormat/>
    <w:rsid w:val="0033316c"/>
    <w:rPr>
      <w:rFonts w:ascii="Times New Roman" w:hAnsi="Times New Roman" w:cs="Times New Roman"/>
      <w:sz w:val="26"/>
      <w:szCs w:val="26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ejaVu Sans" w:cs="Droid Sans"/>
      <w:sz w:val="28"/>
      <w:szCs w:val="28"/>
    </w:rPr>
  </w:style>
  <w:style w:type="paragraph" w:styleId="BodyText">
    <w:name w:val="Body Text"/>
    <w:basedOn w:val="Normal"/>
    <w:link w:val="Style16"/>
    <w:uiPriority w:val="99"/>
    <w:semiHidden/>
    <w:unhideWhenUsed/>
    <w:rsid w:val="00f41de8"/>
    <w:pPr>
      <w:spacing w:before="0" w:after="120"/>
    </w:pPr>
    <w:rPr/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Droid Sans"/>
    </w:rPr>
  </w:style>
  <w:style w:type="paragraph" w:styleId="NormalWeb">
    <w:name w:val="Normal (Web)"/>
    <w:basedOn w:val="Normal"/>
    <w:uiPriority w:val="99"/>
    <w:semiHidden/>
    <w:unhideWhenUsed/>
    <w:qFormat/>
    <w:rsid w:val="00b5277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nformat" w:customStyle="1">
    <w:name w:val="consplusnonformat"/>
    <w:basedOn w:val="Normal"/>
    <w:qFormat/>
    <w:rsid w:val="00b5277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Title" w:customStyle="1">
    <w:name w:val="ConsPlusTitle"/>
    <w:qFormat/>
    <w:rsid w:val="00db57e8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BodyTextIndent">
    <w:name w:val="Body Text Indent"/>
    <w:basedOn w:val="Normal"/>
    <w:link w:val="Style14"/>
    <w:uiPriority w:val="99"/>
    <w:unhideWhenUsed/>
    <w:rsid w:val="00484861"/>
    <w:pPr>
      <w:widowControl w:val="false"/>
      <w:spacing w:before="0" w:after="0"/>
      <w:ind w:firstLine="709"/>
      <w:jc w:val="center"/>
    </w:pPr>
    <w:rPr>
      <w:rFonts w:ascii="Arial" w:hAnsi="Arial" w:eastAsia="Times New Roman" w:cs="Arial"/>
      <w:b/>
      <w:sz w:val="32"/>
      <w:szCs w:val="32"/>
      <w:lang w:eastAsia="ru-RU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5"/>
    <w:uiPriority w:val="99"/>
    <w:semiHidden/>
    <w:unhideWhenUsed/>
    <w:rsid w:val="00f41de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official@adm.ard.nnov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LibreOffice/24.8.4.1$Linux_X86_64 LibreOffice_project/480$Build-1</Application>
  <AppVersion>15.0000</AppVersion>
  <Pages>2</Pages>
  <Words>284</Words>
  <Characters>2596</Characters>
  <CharactersWithSpaces>3103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2025-05-30T06:58:00Z</dcterms:created>
  <dc:creator>Moskaleva</dc:creator>
  <dc:description/>
  <dc:language>ru-RU</dc:language>
  <cp:lastModifiedBy/>
  <dcterms:modified xsi:type="dcterms:W3CDTF">2026-05-21T15:15:24Z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